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192"/>
        <w:gridCol w:w="1192"/>
        <w:gridCol w:w="1243"/>
        <w:gridCol w:w="136"/>
        <w:gridCol w:w="1056"/>
        <w:gridCol w:w="78"/>
        <w:gridCol w:w="1114"/>
      </w:tblGrid>
      <w:tr w:rsidR="00B206CB" w:rsidTr="00B206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7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Paragraphedeliste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fr-FR"/>
              </w:rPr>
              <w:t>Bilan 2019</w:t>
            </w:r>
          </w:p>
          <w:p w:rsidR="00B206CB" w:rsidRDefault="00B206CB" w:rsidP="001D0BA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Dépenses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Recettes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Détails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Montant</w:t>
            </w:r>
          </w:p>
        </w:tc>
        <w:tc>
          <w:tcPr>
            <w:tcW w:w="1379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Détails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Montant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Fonctionnement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Subventions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investissements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Cotisations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Divers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Divers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92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tcBorders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134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0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Total dépenses</w:t>
            </w:r>
          </w:p>
        </w:tc>
        <w:tc>
          <w:tcPr>
            <w:tcW w:w="119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513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Total recettes</w:t>
            </w:r>
          </w:p>
        </w:tc>
        <w:tc>
          <w:tcPr>
            <w:tcW w:w="111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2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fr-FR"/>
              </w:rPr>
              <w:t>Rapprochement Bancaire 2019</w:t>
            </w: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2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6CB" w:rsidRDefault="00B206CB" w:rsidP="001D0BA3"/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Solde 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banque au 01/01/2018</w:t>
            </w:r>
          </w:p>
        </w:tc>
        <w:tc>
          <w:tcPr>
            <w:tcW w:w="124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fr-FR"/>
              </w:rPr>
              <w:t>Dépenses 2019</w:t>
            </w:r>
          </w:p>
        </w:tc>
        <w:tc>
          <w:tcPr>
            <w:tcW w:w="124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fr-FR"/>
              </w:rPr>
              <w:t>Recettes 2019</w:t>
            </w:r>
          </w:p>
        </w:tc>
        <w:tc>
          <w:tcPr>
            <w:tcW w:w="124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Solde banque au 01/01/2019</w:t>
            </w:r>
          </w:p>
        </w:tc>
        <w:tc>
          <w:tcPr>
            <w:tcW w:w="124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fr-FR"/>
              </w:rPr>
              <w:t>Epargne disponible</w:t>
            </w:r>
          </w:p>
        </w:tc>
        <w:tc>
          <w:tcPr>
            <w:tcW w:w="124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Résultat 2019</w:t>
            </w:r>
          </w:p>
        </w:tc>
        <w:tc>
          <w:tcPr>
            <w:tcW w:w="124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206CB" w:rsidTr="00B206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CB" w:rsidRDefault="00B206CB" w:rsidP="001D0BA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B206CB" w:rsidRDefault="00B206CB" w:rsidP="00B206CB">
      <w:pPr>
        <w:pStyle w:val="Standard"/>
      </w:pPr>
    </w:p>
    <w:p w:rsidR="00B206CB" w:rsidRDefault="00B206CB" w:rsidP="00B206CB">
      <w:pPr>
        <w:pStyle w:val="Paragraphedeliste"/>
        <w:numPr>
          <w:ilvl w:val="0"/>
          <w:numId w:val="2"/>
        </w:numPr>
      </w:pPr>
      <w:r>
        <w:rPr>
          <w:sz w:val="28"/>
          <w:szCs w:val="28"/>
        </w:rPr>
        <w:t>Destinatio</w:t>
      </w:r>
      <w:r>
        <w:rPr>
          <w:sz w:val="28"/>
          <w:szCs w:val="28"/>
        </w:rPr>
        <w:t>n de la subvention reçue en 2019</w:t>
      </w:r>
      <w:r>
        <w:rPr>
          <w:sz w:val="28"/>
          <w:szCs w:val="28"/>
        </w:rPr>
        <w:t> :</w:t>
      </w:r>
      <w:r>
        <w:rPr>
          <w:rFonts w:eastAsia="Times New Roman" w:cs="Calibri"/>
          <w:b/>
          <w:bCs/>
          <w:i/>
          <w:iCs/>
          <w:color w:val="FF0000"/>
          <w:sz w:val="28"/>
          <w:szCs w:val="28"/>
          <w:lang w:eastAsia="fr-FR"/>
        </w:rPr>
        <w:t xml:space="preserve"> </w:t>
      </w:r>
      <w:r>
        <w:rPr>
          <w:rFonts w:eastAsia="Times New Roman" w:cs="Calibri"/>
          <w:b/>
          <w:bCs/>
          <w:i/>
          <w:iCs/>
          <w:sz w:val="28"/>
          <w:szCs w:val="28"/>
          <w:lang w:eastAsia="fr-FR"/>
        </w:rPr>
        <w:t>………..</w:t>
      </w:r>
    </w:p>
    <w:p w:rsidR="00B206CB" w:rsidRDefault="00B206CB" w:rsidP="00B206CB">
      <w:pPr>
        <w:pStyle w:val="Paragraphedeliste"/>
        <w:rPr>
          <w:sz w:val="28"/>
          <w:szCs w:val="28"/>
        </w:rPr>
      </w:pPr>
    </w:p>
    <w:p w:rsidR="00B206CB" w:rsidRDefault="00B206CB" w:rsidP="00B206CB">
      <w:pPr>
        <w:pStyle w:val="Paragraphedeliste"/>
        <w:numPr>
          <w:ilvl w:val="0"/>
          <w:numId w:val="1"/>
        </w:numPr>
      </w:pPr>
      <w:r>
        <w:rPr>
          <w:rFonts w:eastAsia="Times New Roman" w:cs="Calibri"/>
          <w:b/>
          <w:bCs/>
          <w:i/>
          <w:iCs/>
          <w:color w:val="FF0000"/>
          <w:sz w:val="28"/>
          <w:szCs w:val="28"/>
          <w:lang w:eastAsia="fr-FR"/>
        </w:rPr>
        <w:t>Toutes les rubriques doivent être impérativement renseignées</w:t>
      </w:r>
    </w:p>
    <w:p w:rsidR="00002F60" w:rsidRDefault="00002F60">
      <w:bookmarkStart w:id="0" w:name="_GoBack"/>
      <w:bookmarkEnd w:id="0"/>
    </w:p>
    <w:sectPr w:rsidR="000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3E8F"/>
    <w:multiLevelType w:val="multilevel"/>
    <w:tmpl w:val="8D38440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1"/>
    <w:rsid w:val="00002F60"/>
    <w:rsid w:val="00AC51B1"/>
    <w:rsid w:val="00B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06CB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Paragraphedeliste">
    <w:name w:val="List Paragraph"/>
    <w:basedOn w:val="Standard"/>
    <w:rsid w:val="00B206CB"/>
    <w:pPr>
      <w:ind w:left="720"/>
    </w:pPr>
  </w:style>
  <w:style w:type="numbering" w:customStyle="1" w:styleId="WWNum1">
    <w:name w:val="WWNum1"/>
    <w:basedOn w:val="Aucuneliste"/>
    <w:rsid w:val="00B206C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06CB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Paragraphedeliste">
    <w:name w:val="List Paragraph"/>
    <w:basedOn w:val="Standard"/>
    <w:rsid w:val="00B206CB"/>
    <w:pPr>
      <w:ind w:left="720"/>
    </w:pPr>
  </w:style>
  <w:style w:type="numbering" w:customStyle="1" w:styleId="WWNum1">
    <w:name w:val="WWNum1"/>
    <w:basedOn w:val="Aucuneliste"/>
    <w:rsid w:val="00B206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2020-06-02T14:41:00Z</dcterms:created>
  <dcterms:modified xsi:type="dcterms:W3CDTF">2020-06-02T14:44:00Z</dcterms:modified>
</cp:coreProperties>
</file>